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3A" w:rsidRPr="0003053A" w:rsidRDefault="0003053A" w:rsidP="000305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3053A">
        <w:rPr>
          <w:rFonts w:ascii="Times New Roman" w:hAnsi="Times New Roman" w:cs="Times New Roman"/>
          <w:b/>
          <w:sz w:val="32"/>
          <w:szCs w:val="28"/>
        </w:rPr>
        <w:t>Работа старшего воспитателя с молодыми специалистами в ДОУ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3053A">
        <w:rPr>
          <w:rFonts w:ascii="Times New Roman" w:hAnsi="Times New Roman" w:cs="Times New Roman"/>
          <w:sz w:val="28"/>
          <w:szCs w:val="28"/>
        </w:rPr>
        <w:t xml:space="preserve">Проблеме профессионального становления начинающего педагога в сфере дошкольного образования посвящены научные исследования К.Ю. Белой, М.С. Гвоздевой, Л.М. Денякиной, Н.Н. Лященко, Л.В. </w:t>
      </w:r>
      <w:proofErr w:type="spellStart"/>
      <w:r w:rsidRPr="0003053A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Pr="0003053A">
        <w:rPr>
          <w:rFonts w:ascii="Times New Roman" w:hAnsi="Times New Roman" w:cs="Times New Roman"/>
          <w:sz w:val="28"/>
          <w:szCs w:val="28"/>
        </w:rPr>
        <w:t xml:space="preserve">, П.И. Третьякова, Л.И. </w:t>
      </w:r>
      <w:proofErr w:type="spellStart"/>
      <w:r w:rsidRPr="0003053A">
        <w:rPr>
          <w:rFonts w:ascii="Times New Roman" w:hAnsi="Times New Roman" w:cs="Times New Roman"/>
          <w:sz w:val="28"/>
          <w:szCs w:val="28"/>
        </w:rPr>
        <w:t>Фалюшиной</w:t>
      </w:r>
      <w:proofErr w:type="spellEnd"/>
      <w:r w:rsidRPr="0003053A">
        <w:rPr>
          <w:rFonts w:ascii="Times New Roman" w:hAnsi="Times New Roman" w:cs="Times New Roman"/>
          <w:sz w:val="28"/>
          <w:szCs w:val="28"/>
        </w:rPr>
        <w:t xml:space="preserve"> и др. Вместе с тем при постижении азов профессиональной деятельности у многих начинающих педагогов возникают те или иные трудности.</w:t>
      </w:r>
      <w:proofErr w:type="gramEnd"/>
      <w:r w:rsidRPr="0003053A">
        <w:rPr>
          <w:rFonts w:ascii="Times New Roman" w:hAnsi="Times New Roman" w:cs="Times New Roman"/>
          <w:sz w:val="28"/>
          <w:szCs w:val="28"/>
        </w:rPr>
        <w:t xml:space="preserve"> Не секрет, что и у старшего воспитателя ДОУ могут возникнуть проблемы в работе с молодым педагогом в силу, к примеру, своего небольшого опыта работы или других причин.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В повседневной профессиональной деятельности начинающих педагогов старшему воспитателю следует обращать внимание на выполнение задач дошкольного образования, овладение современными педагогическими приемами и технологиями, коммуникативной культурой. С учетом возникающих затруднений – вносить в план работы ДОУ необходимые коррективы.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Профессиональная адаптация начинающего воспитателя в процессе его вхождения в образовательную среду пройдет успешно, если:</w:t>
      </w:r>
    </w:p>
    <w:p w:rsidR="0003053A" w:rsidRDefault="0003053A" w:rsidP="000305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 xml:space="preserve">трудовая мотивация, педагогическая направленность являются важными факторами при поступлении педагога на работу и </w:t>
      </w:r>
      <w:proofErr w:type="gramStart"/>
      <w:r w:rsidRPr="0003053A">
        <w:rPr>
          <w:rFonts w:ascii="Times New Roman" w:hAnsi="Times New Roman" w:cs="Times New Roman"/>
          <w:sz w:val="28"/>
          <w:szCs w:val="28"/>
        </w:rPr>
        <w:t>закреплены</w:t>
      </w:r>
      <w:proofErr w:type="gramEnd"/>
      <w:r w:rsidRPr="0003053A">
        <w:rPr>
          <w:rFonts w:ascii="Times New Roman" w:hAnsi="Times New Roman" w:cs="Times New Roman"/>
          <w:sz w:val="28"/>
          <w:szCs w:val="28"/>
        </w:rPr>
        <w:t xml:space="preserve"> в локальных нормативных актах ДОУ;</w:t>
      </w:r>
    </w:p>
    <w:p w:rsidR="0003053A" w:rsidRDefault="0003053A" w:rsidP="000305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профессиональная адаптация воспитателя осуществляется в неразрывной связи с процессом его личностного и профессионального развития и определена в методической работе ДОУ;</w:t>
      </w:r>
    </w:p>
    <w:p w:rsidR="0003053A" w:rsidRDefault="0003053A" w:rsidP="000305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в организации педагогического труда имеют место максимальный учет личностных особенностей и уровня профессиональной подготовки, активная поддержка личностного и профессионального роста воспитателя;</w:t>
      </w:r>
    </w:p>
    <w:p w:rsidR="0003053A" w:rsidRPr="0003053A" w:rsidRDefault="0003053A" w:rsidP="000305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образовательного процесса соответствует современным требованиям и помогает педагогу реализовать инновационные подходы.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Задача руководителя, старшего воспитателя, педагога-психолога – помочь молодым педагогам адаптироваться в новом коллективе, сделать так, чтобы они не разочаровались в выбранном пути.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lastRenderedPageBreak/>
        <w:t>Решать эту задачу нужно с учетом того, что в своем профессиональном становлении молодой специалист проходит несколько этапов: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b/>
          <w:sz w:val="28"/>
          <w:szCs w:val="28"/>
        </w:rPr>
        <w:t>І этап</w:t>
      </w:r>
      <w:r w:rsidRPr="0003053A">
        <w:rPr>
          <w:rFonts w:ascii="Times New Roman" w:hAnsi="Times New Roman" w:cs="Times New Roman"/>
          <w:sz w:val="28"/>
          <w:szCs w:val="28"/>
        </w:rPr>
        <w:t xml:space="preserve"> – 1-й год работы: самый сложный </w:t>
      </w:r>
      <w:proofErr w:type="gramStart"/>
      <w:r w:rsidRPr="0003053A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03053A">
        <w:rPr>
          <w:rFonts w:ascii="Times New Roman" w:hAnsi="Times New Roman" w:cs="Times New Roman"/>
          <w:sz w:val="28"/>
          <w:szCs w:val="28"/>
        </w:rPr>
        <w:t xml:space="preserve"> как для новичка, так и для помогающих ему адаптироваться коллег;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b/>
          <w:sz w:val="28"/>
          <w:szCs w:val="28"/>
        </w:rPr>
        <w:t>ІІ этап</w:t>
      </w:r>
      <w:r w:rsidRPr="0003053A">
        <w:rPr>
          <w:rFonts w:ascii="Times New Roman" w:hAnsi="Times New Roman" w:cs="Times New Roman"/>
          <w:sz w:val="28"/>
          <w:szCs w:val="28"/>
        </w:rPr>
        <w:t xml:space="preserve"> – 2–3-й годы работы: процесс развития профессиональных умений, накопления опыта, поиска лучших методов и приемов работы с детьми, формирования своего стиля в работе, </w:t>
      </w:r>
      <w:proofErr w:type="spellStart"/>
      <w:r w:rsidRPr="0003053A">
        <w:rPr>
          <w:rFonts w:ascii="Times New Roman" w:hAnsi="Times New Roman" w:cs="Times New Roman"/>
          <w:sz w:val="28"/>
          <w:szCs w:val="28"/>
        </w:rPr>
        <w:t>снискание</w:t>
      </w:r>
      <w:proofErr w:type="spellEnd"/>
      <w:r w:rsidRPr="0003053A">
        <w:rPr>
          <w:rFonts w:ascii="Times New Roman" w:hAnsi="Times New Roman" w:cs="Times New Roman"/>
          <w:sz w:val="28"/>
          <w:szCs w:val="28"/>
        </w:rPr>
        <w:t xml:space="preserve"> авторитета среди детей, родителей, коллег. Педагог изучает опыт работы коллег своего учреждения и других ДОУ, повышает свое профессиональное мастерство, посещая открытые городские мероприятия: методические объединения воспитателей, отчеты и т. д. Все интересные идеи, методы и приемы по рекомендации старшего воспитателя фиксирует в "Творческой тетради".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занятий на уровне детского сада;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b/>
          <w:sz w:val="28"/>
          <w:szCs w:val="28"/>
        </w:rPr>
        <w:t>ІІІ этап</w:t>
      </w:r>
      <w:r w:rsidRPr="0003053A">
        <w:rPr>
          <w:rFonts w:ascii="Times New Roman" w:hAnsi="Times New Roman" w:cs="Times New Roman"/>
          <w:sz w:val="28"/>
          <w:szCs w:val="28"/>
        </w:rPr>
        <w:t xml:space="preserve"> – 4–5-й годы работы: складывается система работы, имеются собственные разработки. Педагог внедряет в свою работу новые технологии;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b/>
          <w:sz w:val="28"/>
          <w:szCs w:val="28"/>
        </w:rPr>
        <w:t>ІV этап</w:t>
      </w:r>
      <w:r w:rsidRPr="0003053A">
        <w:rPr>
          <w:rFonts w:ascii="Times New Roman" w:hAnsi="Times New Roman" w:cs="Times New Roman"/>
          <w:sz w:val="28"/>
          <w:szCs w:val="28"/>
        </w:rPr>
        <w:t xml:space="preserve"> – 6-й год работы: происходят совершенствование, саморазвитие, обобщение своего опыта работы.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Хочется отметить, что прохождение определенного этапа для каждого педагога очень индивидуально. Профессиональные качества во многом зависят от характера, темперамента. Поэтому администрации детского сада к каждому педагогу надо подходить дифференцированно. Разнообразные формы работы с молодым специалистом способствуют развитию у него познавательного интереса к профессии, активному освоению приемов работы с детьми и их родителями, оказывают положительное влияние на рост его профессиональной значимости.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Поскольку</w:t>
      </w:r>
      <w:r w:rsidRPr="0003053A">
        <w:rPr>
          <w:rFonts w:ascii="Times New Roman" w:hAnsi="Times New Roman" w:cs="Times New Roman"/>
          <w:b/>
          <w:sz w:val="28"/>
          <w:szCs w:val="28"/>
        </w:rPr>
        <w:t xml:space="preserve"> I этап </w:t>
      </w:r>
      <w:r w:rsidRPr="0003053A">
        <w:rPr>
          <w:rFonts w:ascii="Times New Roman" w:hAnsi="Times New Roman" w:cs="Times New Roman"/>
          <w:sz w:val="28"/>
          <w:szCs w:val="28"/>
        </w:rPr>
        <w:t>является одним из самых важных и сложных, остановимся подробнее на работе старшего воспитателя с молодым специалистом в этот период.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Заведующий ДОУ при приеме на работу молодого специалиста беседует с ним, знакомит его с должностной инструкцией, условиями труда, правилами внутреннего трудового распорядка, уставом ДОУ, традициями, определяет рабочее место. Воспитатель заполняет анкету с общими данными о себе. По возможности начинающий педагог направляется в 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 и т. д. Никакие советы, рассказы, объяснения не помогут так, как личный пример.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 xml:space="preserve">Молодой воспитатель несколько дней под руководством старшего воспитателя проходит стажировку у своего более опытного коллеги, т. е. они работают вместе с группой детей наставника. За это время он знакомится с воспитанниками, родителями, помощником воспитателя, изучает режим дня </w:t>
      </w:r>
      <w:r w:rsidRPr="0003053A">
        <w:rPr>
          <w:rFonts w:ascii="Times New Roman" w:hAnsi="Times New Roman" w:cs="Times New Roman"/>
          <w:sz w:val="28"/>
          <w:szCs w:val="28"/>
        </w:rPr>
        <w:lastRenderedPageBreak/>
        <w:t>группы, документацию и т. д. Все возникшие вопросы обсуждаются после рабочей смены в присутствии старшего воспитателя.</w:t>
      </w:r>
    </w:p>
    <w:p w:rsidR="00FB2C82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Проведение на протяжении учебного года систематической работы по формированию традиций наставничества позволяет: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C82" w:rsidRDefault="00FB2C82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53A" w:rsidRPr="0003053A">
        <w:rPr>
          <w:rFonts w:ascii="Times New Roman" w:hAnsi="Times New Roman" w:cs="Times New Roman"/>
          <w:sz w:val="28"/>
          <w:szCs w:val="28"/>
        </w:rPr>
        <w:t>отработать усвоенные в период обучения в вузе содержание и методы педагогического сопровождения развития детей, взаимодействия родителей и педагогов ДОУ на практике;</w:t>
      </w:r>
      <w:r w:rsidR="00030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53A" w:rsidRPr="0003053A" w:rsidRDefault="00FB2C82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53A" w:rsidRPr="0003053A">
        <w:rPr>
          <w:rFonts w:ascii="Times New Roman" w:hAnsi="Times New Roman" w:cs="Times New Roman"/>
          <w:sz w:val="28"/>
          <w:szCs w:val="28"/>
        </w:rPr>
        <w:t>освоить приемы, направленные на сплочение педагогического коллектива и передачу педагогического опыта от одного поколения другому.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Знакомство с талантливыми педагогами, опытом инновационной деятельности и ее плодами играет важную роль в формировании педагогического идеала молодого специалиста, а порой и в его корректировке.</w:t>
      </w:r>
    </w:p>
    <w:p w:rsid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Затем наступают первые дни самостоятельной работы – самые трудные. И здесь очень важно оказать молодому специалисту помощь, сделать так, чтобы период поступления на работу и первые дни стали для него не серьезным испытанием, а радостным событием. Решение этой задачи мы считаем приоритетным для нашего педагогического коллектива. Адаптация молодого воспитателя во многом зависит от психологического климата в ДОУ, стиля управления, профессиональной личностной зрелости каждого педагога, условий труда и т. д.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"Со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опыте, никогда не будет хорошим педагогом, я сам учился у более старых педагогов…"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А.С. Макаренко</w:t>
      </w:r>
    </w:p>
    <w:p w:rsidR="0003053A" w:rsidRPr="0003053A" w:rsidRDefault="0003053A" w:rsidP="00030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В каждом ДОУ складываются свои традиции, своя система работы с молодыми педагогическими кадрами, выбираются те формы и методы, которые в конечном итоге будут содействовать дальнейшему профессиональному становлению молодого специалиста. От того, как новичка встретит коллектив во главе с руководителем, будет зависеть последующая успешность специалиста.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53A">
        <w:rPr>
          <w:rFonts w:ascii="Times New Roman" w:hAnsi="Times New Roman" w:cs="Times New Roman"/>
          <w:b/>
          <w:sz w:val="28"/>
          <w:szCs w:val="28"/>
        </w:rPr>
        <w:t>Советы старшему воспитателю для успешной работы с педагогами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Систематически совершенствуйте свой стиль работы, анализируйте и устраняйте недостатки, ищите новые, более рациональные формы и методы деятельности.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Авторитет старшего воспитателя определяется его компетентностью и деловитостью, общей культурой, способностью показать другим пример в работе.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lastRenderedPageBreak/>
        <w:t>Учитесь своевременно принимать решения, в которых должны быть сформулированы конкретные цели и задачи работы коллектива, наиболее актуальные в настоящее время. Решения, направленные на достижения показных результатов, расхолаживают коллектив и мешают его сплочению.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Развивайте, формируйте способность располагать к себе людей. Привлечь людей можно глубокими теоретическими и практическими знаниями психологии ребенка, доброжелательным, уважительным, ровным и справедливым отношением к людям, умением помочь им в работе. Не забывайте своевременно отмечать инициативу и достижения в работе воспитателей, поблагодарить их в присутствии других сотрудников за хорошую работу.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Распределяйте поручения и задания между воспитателями соответственно их опыту, способностям и старанию.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Учитесь распределять обязанности, распоряжаться и контролировать, поощрять и взыскивать, опираться на силу общественного мнения коллектива. Требовательность должна быть систематичной. Эпизодическая требовательность чревата конфликтами и не дает нужных результатов.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Распоряжения давайте в форме поручений и просьб. Они должны быть предельно четкими и ясными. Изложите требование к качеству работы, ее объему и сроку исполнения.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Дисциплинарные требования должны быть одинаковы ко всем. Требования к качеству работы предъявляйте с учетом возможностей воспитателя. Непосильные требования вызывают протест, портят людям настроение.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Главный путь познания воспитателя – наблюдение и анализ его деятельности. Оценивайте людей исключительно по их делам.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 xml:space="preserve">Никогда не теряйте самообладание. Всплески раздражения воздействуют на воспитателя меньше, чем спокойный, тактичный анализ его поведения. Невыдержанность, </w:t>
      </w:r>
      <w:proofErr w:type="gramStart"/>
      <w:r w:rsidRPr="0003053A">
        <w:rPr>
          <w:rFonts w:ascii="Times New Roman" w:hAnsi="Times New Roman" w:cs="Times New Roman"/>
          <w:sz w:val="28"/>
          <w:szCs w:val="28"/>
        </w:rPr>
        <w:t>крикливость</w:t>
      </w:r>
      <w:proofErr w:type="gramEnd"/>
      <w:r w:rsidRPr="0003053A">
        <w:rPr>
          <w:rFonts w:ascii="Times New Roman" w:hAnsi="Times New Roman" w:cs="Times New Roman"/>
          <w:sz w:val="28"/>
          <w:szCs w:val="28"/>
        </w:rPr>
        <w:t xml:space="preserve"> – свидетельство низкой культуры, признак его слабости, а не силы.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 xml:space="preserve">От вас, вашего поведения, в первую очередь зависит создание бодрой, жизнерадостной атмосферы в детском саду. Настроение воспитателей зависит от успешности его работы, теплоты общения и взаимопомощи в коллективе. Равное обращение со всеми членами коллектива – одно из главных условий сплочения. Будьте оптимистичны и в сложных ситуациях не теряйте бодрости духа: это вселяет в воспитателей </w:t>
      </w:r>
      <w:proofErr w:type="gramStart"/>
      <w:r w:rsidRPr="0003053A">
        <w:rPr>
          <w:rFonts w:ascii="Times New Roman" w:hAnsi="Times New Roman" w:cs="Times New Roman"/>
          <w:sz w:val="28"/>
          <w:szCs w:val="28"/>
        </w:rPr>
        <w:t>уверенность в успех</w:t>
      </w:r>
      <w:proofErr w:type="gramEnd"/>
      <w:r w:rsidRPr="0003053A"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Учитесь правильно реагировать на критику. Услышав о себе нелестное мнение, терпеливо опровергайте его делами и только делами, тогда люди легко разберутся, где истина и где ложь.</w:t>
      </w:r>
    </w:p>
    <w:p w:rsidR="0003053A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>Рационально организуйте свой труд, планируйте работу. Приучайте себя и других соблюдать установленный распорядок дня. Никогда и никуда не опаздывайте и требуйте этого от других.</w:t>
      </w:r>
    </w:p>
    <w:p w:rsidR="000C1810" w:rsidRPr="0003053A" w:rsidRDefault="0003053A" w:rsidP="000305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53A">
        <w:rPr>
          <w:rFonts w:ascii="Times New Roman" w:hAnsi="Times New Roman" w:cs="Times New Roman"/>
          <w:sz w:val="28"/>
          <w:szCs w:val="28"/>
        </w:rPr>
        <w:t xml:space="preserve">Контролируйте выполнение поручений, заданий, принятых решений: отсутствие контроля может навести воспитателей на мысль о ненужности </w:t>
      </w:r>
      <w:r w:rsidRPr="0003053A">
        <w:rPr>
          <w:rFonts w:ascii="Times New Roman" w:hAnsi="Times New Roman" w:cs="Times New Roman"/>
          <w:sz w:val="28"/>
          <w:szCs w:val="28"/>
        </w:rPr>
        <w:lastRenderedPageBreak/>
        <w:t>выполняемой работы; в то же время следует избегать мелочной опеки над педагогами. Если в вашем коллективе имеется хоть один недобросовестный работник, сделайте все необходимое, чтобы заставить его работать, иначе он может подорвать дисциплину во всем коллективе.</w:t>
      </w:r>
    </w:p>
    <w:sectPr w:rsidR="000C1810" w:rsidRPr="0003053A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C3643"/>
    <w:multiLevelType w:val="hybridMultilevel"/>
    <w:tmpl w:val="E00E0F56"/>
    <w:lvl w:ilvl="0" w:tplc="1B90D3FA">
      <w:start w:val="1"/>
      <w:numFmt w:val="decimal"/>
      <w:lvlText w:val="%1."/>
      <w:lvlJc w:val="righ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3053A"/>
    <w:rsid w:val="0003053A"/>
    <w:rsid w:val="000C1810"/>
    <w:rsid w:val="005336E3"/>
    <w:rsid w:val="00606819"/>
    <w:rsid w:val="00BF5A7E"/>
    <w:rsid w:val="00FB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1507</Words>
  <Characters>8591</Characters>
  <Application>Microsoft Office Word</Application>
  <DocSecurity>0</DocSecurity>
  <Lines>71</Lines>
  <Paragraphs>20</Paragraphs>
  <ScaleCrop>false</ScaleCrop>
  <Company>Microsoft</Company>
  <LinksUpToDate>false</LinksUpToDate>
  <CharactersWithSpaces>10078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5</cp:revision>
  <dcterms:created xsi:type="dcterms:W3CDTF">2016-02-12T20:54:00Z</dcterms:created>
  <dcterms:modified xsi:type="dcterms:W3CDTF">2016-02-12T21:01:00Z</dcterms:modified>
</cp:coreProperties>
</file>